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7E84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sử dụng một </w:t>
      </w:r>
      <w:r>
        <w:t>món</w:t>
      </w:r>
      <w:r>
        <w:rPr>
          <w:lang w:val="vi-VN"/>
        </w:rPr>
        <w:t xml:space="preserve"> đồ hoặc </w:t>
      </w:r>
      <w:r w:rsidRPr="004F1D7D">
        <w:t xml:space="preserve">thiết bị mới, </w:t>
      </w:r>
      <w:r>
        <w:t>bạn</w:t>
      </w:r>
      <w:r>
        <w:rPr>
          <w:lang w:val="vi-VN"/>
        </w:rPr>
        <w:t xml:space="preserve"> thường:</w:t>
      </w:r>
    </w:p>
    <w:p w14:paraId="359B78F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Đọc hướng dẫn sử dụng trước.</w:t>
      </w:r>
    </w:p>
    <w:p w14:paraId="287BEAC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hướng dẫn từ một ai đó đã từng sử dụng rồi.</w:t>
      </w:r>
    </w:p>
    <w:p w14:paraId="34EBA33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Cứ thử sử dụng</w:t>
      </w:r>
      <w:r>
        <w:rPr>
          <w:lang w:val="vi-VN"/>
        </w:rPr>
        <w:t xml:space="preserve"> rồi </w:t>
      </w:r>
      <w:r w:rsidRPr="004F1D7D">
        <w:t>sẽ biết cách sử dụng nó như thế nào.</w:t>
      </w:r>
    </w:p>
    <w:p w14:paraId="4EE198FF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cần tìm đường đi, </w:t>
      </w:r>
      <w:r>
        <w:t>bạn</w:t>
      </w:r>
      <w:r>
        <w:rPr>
          <w:lang w:val="vi-VN"/>
        </w:rPr>
        <w:t xml:space="preserve"> thường</w:t>
      </w:r>
      <w:r w:rsidRPr="004F1D7D">
        <w:t>:</w:t>
      </w:r>
    </w:p>
    <w:p w14:paraId="3FB75FE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Xem bản đồ.</w:t>
      </w:r>
    </w:p>
    <w:p w14:paraId="78E7F98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b. Hỏi </w:t>
      </w:r>
      <w:r>
        <w:t>người</w:t>
      </w:r>
      <w:r>
        <w:rPr>
          <w:lang w:val="vi-VN"/>
        </w:rPr>
        <w:t xml:space="preserve"> khác</w:t>
      </w:r>
      <w:r w:rsidRPr="004F1D7D">
        <w:t xml:space="preserve"> đường đi.</w:t>
      </w:r>
    </w:p>
    <w:p w14:paraId="765BFE70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>c. Đi theo linh cảm của bản thân</w:t>
      </w:r>
      <w:r>
        <w:rPr>
          <w:lang w:val="vi-VN"/>
        </w:rPr>
        <w:t>.</w:t>
      </w:r>
    </w:p>
    <w:p w14:paraId="423D0599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Để</w:t>
      </w:r>
      <w:r>
        <w:rPr>
          <w:lang w:val="vi-VN"/>
        </w:rPr>
        <w:t xml:space="preserve"> t</w:t>
      </w:r>
      <w:r w:rsidRPr="004F1D7D">
        <w:t>hử nấu một món ăn mới,</w:t>
      </w:r>
      <w:r>
        <w:rPr>
          <w:lang w:val="vi-VN"/>
        </w:rPr>
        <w:t xml:space="preserve"> bạn</w:t>
      </w:r>
      <w:r w:rsidRPr="004F1D7D">
        <w:t xml:space="preserve"> thường:</w:t>
      </w:r>
    </w:p>
    <w:p w14:paraId="3A0CA29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Làm theo công thức nấu đã được viết sẵn.</w:t>
      </w:r>
    </w:p>
    <w:p w14:paraId="11C72752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b. </w:t>
      </w:r>
      <w:r>
        <w:t>Hỏi</w:t>
      </w:r>
      <w:r>
        <w:rPr>
          <w:lang w:val="vi-VN"/>
        </w:rPr>
        <w:t xml:space="preserve"> ai </w:t>
      </w:r>
      <w:r w:rsidRPr="004F1D7D">
        <w:t xml:space="preserve"> đó và nhờ </w:t>
      </w:r>
      <w:r>
        <w:t>họ</w:t>
      </w:r>
      <w:r>
        <w:rPr>
          <w:lang w:val="vi-VN"/>
        </w:rPr>
        <w:t xml:space="preserve"> </w:t>
      </w:r>
      <w:r w:rsidRPr="004F1D7D">
        <w:t>hướng dẫn.</w:t>
      </w:r>
    </w:p>
    <w:p w14:paraId="203C36C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Làm theo bản năng và tự thử nghiệm trong lúc nấu.</w:t>
      </w:r>
    </w:p>
    <w:p w14:paraId="410F3149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Nếu </w:t>
      </w:r>
      <w:r>
        <w:t>phải</w:t>
      </w:r>
      <w:r>
        <w:rPr>
          <w:lang w:val="vi-VN"/>
        </w:rPr>
        <w:t xml:space="preserve"> </w:t>
      </w:r>
      <w:r w:rsidRPr="004F1D7D">
        <w:t xml:space="preserve">dạy người khác một cái gì đó mới, </w:t>
      </w:r>
      <w:r>
        <w:t>bạn thường</w:t>
      </w:r>
      <w:r w:rsidRPr="004F1D7D">
        <w:t>:</w:t>
      </w:r>
    </w:p>
    <w:p w14:paraId="7EE29D0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>a. Ghi rõ hướng dẫn</w:t>
      </w:r>
      <w:r>
        <w:rPr>
          <w:lang w:val="vi-VN"/>
        </w:rPr>
        <w:t>.</w:t>
      </w:r>
    </w:p>
    <w:p w14:paraId="56AFEC4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Hướng dẫn họ bằng lời nói.</w:t>
      </w:r>
    </w:p>
    <w:p w14:paraId="3607BFF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Làm mẫu cho họ trước, sau đó để họ làm theo.</w:t>
      </w:r>
    </w:p>
    <w:p w14:paraId="625B9F8C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Khi</w:t>
      </w:r>
      <w:r>
        <w:rPr>
          <w:lang w:val="vi-VN"/>
        </w:rPr>
        <w:t xml:space="preserve"> gặp một vấn đề, b</w:t>
      </w:r>
      <w:r>
        <w:t>ạn thường</w:t>
      </w:r>
      <w:r w:rsidRPr="004F1D7D">
        <w:t xml:space="preserve"> hay nói:</w:t>
      </w:r>
    </w:p>
    <w:p w14:paraId="7004A8A1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“Hãy xem tôi làm”.</w:t>
      </w:r>
    </w:p>
    <w:p w14:paraId="7DC6227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“Hãy nghe tôi hướng dẫn”.</w:t>
      </w:r>
    </w:p>
    <w:p w14:paraId="35254AB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“Bạn cứ làm thử đi”.</w:t>
      </w:r>
    </w:p>
    <w:p w14:paraId="72AFD7FE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Vào</w:t>
      </w:r>
      <w:r>
        <w:rPr>
          <w:lang w:val="vi-VN"/>
        </w:rPr>
        <w:t xml:space="preserve"> thời </w:t>
      </w:r>
      <w:r w:rsidRPr="004F1D7D">
        <w:t xml:space="preserve">gian rảnh rỗi, </w:t>
      </w:r>
      <w:r>
        <w:t>bạn thường</w:t>
      </w:r>
      <w:r w:rsidRPr="004F1D7D">
        <w:t>:</w:t>
      </w:r>
    </w:p>
    <w:p w14:paraId="5EFE2E1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Đi đến viện bảo tàng hay phòng tranh.</w:t>
      </w:r>
    </w:p>
    <w:p w14:paraId="583B549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nhạc hay nói chuyện phiếm với bạn bè.</w:t>
      </w:r>
    </w:p>
    <w:p w14:paraId="7729FB9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Chơi thể thao hay tự tay sửa chữa đồ đạc trong nhà.</w:t>
      </w:r>
    </w:p>
    <w:p w14:paraId="20A52FDD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đi mua sắm, </w:t>
      </w:r>
      <w:r>
        <w:t>bạn thường</w:t>
      </w:r>
      <w:r w:rsidRPr="004F1D7D">
        <w:t>:</w:t>
      </w:r>
    </w:p>
    <w:p w14:paraId="7C29F5B1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 xml:space="preserve">a. Tưởng tượng bộ quần áo mình muốn mua </w:t>
      </w:r>
      <w:r>
        <w:t>trước</w:t>
      </w:r>
    </w:p>
    <w:p w14:paraId="70C3814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Tham khảo ý kiến với người bán hàng.</w:t>
      </w:r>
    </w:p>
    <w:p w14:paraId="17439C46" w14:textId="77777777" w:rsidR="00634243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>c. Mặc thử</w:t>
      </w:r>
      <w:r>
        <w:rPr>
          <w:lang w:val="vi-VN"/>
        </w:rPr>
        <w:t>.</w:t>
      </w:r>
    </w:p>
    <w:p w14:paraId="17CED950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lựa chọn </w:t>
      </w:r>
      <w:r>
        <w:t>giúp</w:t>
      </w:r>
      <w:r w:rsidRPr="00F05320">
        <w:rPr>
          <w:lang w:val="vi-VN"/>
        </w:rPr>
        <w:t xml:space="preserve"> người khác một</w:t>
      </w:r>
      <w:r w:rsidRPr="004F1D7D">
        <w:t xml:space="preserve"> kỳ nghỉ, </w:t>
      </w:r>
      <w:r>
        <w:t>bạn thường</w:t>
      </w:r>
      <w:r w:rsidRPr="004F1D7D">
        <w:t>:</w:t>
      </w:r>
    </w:p>
    <w:p w14:paraId="7573882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 xml:space="preserve">a. Đọc </w:t>
      </w:r>
      <w:r>
        <w:t>các</w:t>
      </w:r>
      <w:r>
        <w:rPr>
          <w:lang w:val="vi-VN"/>
        </w:rPr>
        <w:t xml:space="preserve"> thông tin.</w:t>
      </w:r>
    </w:p>
    <w:p w14:paraId="6C3B6C47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những gợi ý của bạn bè.</w:t>
      </w:r>
    </w:p>
    <w:p w14:paraId="3EB5C27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Tưởng tượng khi mình tới những nơi đó sẽ như thế nào.</w:t>
      </w:r>
    </w:p>
    <w:p w14:paraId="5DF27E56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rPr>
          <w:lang w:val="vi-VN"/>
        </w:rPr>
        <w:t>M</w:t>
      </w:r>
      <w:r w:rsidRPr="004F1D7D">
        <w:t xml:space="preserve">uốn mua một </w:t>
      </w:r>
      <w:r>
        <w:t>món</w:t>
      </w:r>
      <w:r>
        <w:rPr>
          <w:lang w:val="vi-VN"/>
        </w:rPr>
        <w:t xml:space="preserve"> đồ giá trị,</w:t>
      </w:r>
      <w:r w:rsidRPr="004F1D7D">
        <w:t xml:space="preserve"> </w:t>
      </w:r>
      <w:r>
        <w:t>bạn thường</w:t>
      </w:r>
      <w:r w:rsidRPr="004F1D7D">
        <w:t>:</w:t>
      </w:r>
    </w:p>
    <w:p w14:paraId="3AE5960A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lastRenderedPageBreak/>
        <w:t>a. Đọc nhận xét trên các báo và tạp chí.</w:t>
      </w:r>
    </w:p>
    <w:p w14:paraId="14B9CD96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Trao đổi những yêu cầu của mình với bạn bè.</w:t>
      </w:r>
    </w:p>
    <w:p w14:paraId="37109FB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Thử chạy nhiều loại xe khác nhau trước khi quyết định mua.</w:t>
      </w:r>
    </w:p>
    <w:p w14:paraId="13CB7650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Được</w:t>
      </w:r>
      <w:r>
        <w:rPr>
          <w:lang w:val="vi-VN"/>
        </w:rPr>
        <w:t xml:space="preserve"> học</w:t>
      </w:r>
      <w:r w:rsidRPr="004F1D7D">
        <w:t xml:space="preserve"> một kỹ năng mới, </w:t>
      </w:r>
      <w:r>
        <w:t>bạn thường</w:t>
      </w:r>
      <w:r w:rsidRPr="004F1D7D">
        <w:t>:</w:t>
      </w:r>
    </w:p>
    <w:p w14:paraId="7F869E32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Quan sát những gì giáo viên làm.</w:t>
      </w:r>
    </w:p>
    <w:p w14:paraId="6A6FDAC6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Thảo luận kỹ càng với giáo viên những thứ mà mình phải làm.</w:t>
      </w:r>
    </w:p>
    <w:p w14:paraId="6028CC7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Tự mình làm thử và học hỏi trong quá trình làm.</w:t>
      </w:r>
    </w:p>
    <w:p w14:paraId="18382E8C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chọn một món ăn từ thực đơn, </w:t>
      </w:r>
      <w:r>
        <w:t>bạn thường</w:t>
      </w:r>
      <w:r w:rsidRPr="004F1D7D">
        <w:t>:</w:t>
      </w:r>
    </w:p>
    <w:p w14:paraId="3E5E7160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Tưởng tượng thức ăn khi mang ra sẽ trông như thế nào.</w:t>
      </w:r>
    </w:p>
    <w:p w14:paraId="4830326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Tự trao đổi với bản thân (hoặc với người bạn nếu đang đi cùng) nên chọn món ăn nào.</w:t>
      </w:r>
    </w:p>
    <w:p w14:paraId="7C0ACB5F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Tưởng tượng thức ăn khi mang ra sẽ có mùi vị như thế nào.</w:t>
      </w:r>
    </w:p>
    <w:p w14:paraId="4528E490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Trong quá trình học, </w:t>
      </w:r>
      <w:r>
        <w:t>bạn</w:t>
      </w:r>
      <w:r>
        <w:rPr>
          <w:lang w:val="vi-VN"/>
        </w:rPr>
        <w:t xml:space="preserve"> </w:t>
      </w:r>
      <w:r w:rsidRPr="004F1D7D">
        <w:t>thích giáo viên</w:t>
      </w:r>
      <w:r>
        <w:rPr>
          <w:lang w:val="vi-VN"/>
        </w:rPr>
        <w:t xml:space="preserve"> như thế nào?</w:t>
      </w:r>
    </w:p>
    <w:p w14:paraId="4CD5354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Dùng nhiều sơ đồ, hình ảnh minh họa.</w:t>
      </w:r>
    </w:p>
    <w:p w14:paraId="2A693A16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Giải thích kỹ càng bằng nhiều cách khác nhau.</w:t>
      </w:r>
    </w:p>
    <w:p w14:paraId="21E6234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Hướng dẫn cho các học viên tự làm để rút ra bài học.</w:t>
      </w:r>
    </w:p>
    <w:p w14:paraId="14E51B7D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nghe một ban nhạc </w:t>
      </w:r>
      <w:r>
        <w:t>hoặc</w:t>
      </w:r>
      <w:r>
        <w:rPr>
          <w:lang w:val="vi-VN"/>
        </w:rPr>
        <w:t xml:space="preserve"> nhóm nhạc đang </w:t>
      </w:r>
      <w:r w:rsidRPr="004F1D7D">
        <w:t xml:space="preserve">chơi, </w:t>
      </w:r>
      <w:r>
        <w:t>bạn thường</w:t>
      </w:r>
      <w:r w:rsidRPr="004F1D7D">
        <w:t>:</w:t>
      </w:r>
    </w:p>
    <w:p w14:paraId="345C4E12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Quan sát các thành viên trong ban nhạc cũng như các khán giả.</w:t>
      </w:r>
    </w:p>
    <w:p w14:paraId="542BE33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Lắng nghe lời bài hát và điệu nhạc.</w:t>
      </w:r>
    </w:p>
    <w:p w14:paraId="32B8137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Thả mình và nhảy múa theo điệu nhạc.</w:t>
      </w:r>
    </w:p>
    <w:p w14:paraId="5AD074D4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>
        <w:rPr>
          <w:lang w:val="vi-VN"/>
        </w:rPr>
        <w:t xml:space="preserve"> thường tập trung bằng cách:</w:t>
      </w:r>
    </w:p>
    <w:p w14:paraId="0A1EE1BB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Tập trung vào các từ ngữ và hình ảnh trước mắt mình.</w:t>
      </w:r>
    </w:p>
    <w:p w14:paraId="5DC667F2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Tự thảo luận các vấn đề và giải pháp khả thi trong đầu mình.</w:t>
      </w:r>
    </w:p>
    <w:p w14:paraId="1F8EA4C7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Đi tới đi lui, quay bút hay bấm đầu bút, nhịp chân, hay làm một cái gì đó.</w:t>
      </w:r>
    </w:p>
    <w:p w14:paraId="3E54356B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 thường</w:t>
      </w:r>
      <w:r w:rsidRPr="004F1D7D">
        <w:t xml:space="preserve"> chọn sản phẩm nội thất hoặc gia dụng dựa trên</w:t>
      </w:r>
      <w:r>
        <w:rPr>
          <w:lang w:val="vi-VN"/>
        </w:rPr>
        <w:t xml:space="preserve"> tiêu chí nào?</w:t>
      </w:r>
    </w:p>
    <w:p w14:paraId="3F921C8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a. Màu sắc và </w:t>
      </w:r>
      <w:r>
        <w:t>hình</w:t>
      </w:r>
      <w:r>
        <w:rPr>
          <w:lang w:val="vi-VN"/>
        </w:rPr>
        <w:t xml:space="preserve"> </w:t>
      </w:r>
      <w:r w:rsidRPr="004F1D7D">
        <w:t>dáng</w:t>
      </w:r>
    </w:p>
    <w:p w14:paraId="635CDB3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b. </w:t>
      </w:r>
      <w:r>
        <w:t>Thông</w:t>
      </w:r>
      <w:r>
        <w:rPr>
          <w:lang w:val="vi-VN"/>
        </w:rPr>
        <w:t xml:space="preserve"> </w:t>
      </w:r>
      <w:r w:rsidRPr="004F1D7D">
        <w:t>tin mà người bán hàng đưa.</w:t>
      </w:r>
    </w:p>
    <w:p w14:paraId="7C523F44" w14:textId="77777777" w:rsidR="00634243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Chất liệu của sản phẩm và cảm giác khi sờ vào.</w:t>
      </w:r>
    </w:p>
    <w:p w14:paraId="7A520AB0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bồn chồn lo lắng, </w:t>
      </w:r>
      <w:r>
        <w:t>bạn thường</w:t>
      </w:r>
      <w:r>
        <w:rPr>
          <w:lang w:val="vi-VN"/>
        </w:rPr>
        <w:t xml:space="preserve"> làm gì?</w:t>
      </w:r>
    </w:p>
    <w:p w14:paraId="3870ECD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Tưởng tượng tình huống xấu nhất có thể xảy ra.</w:t>
      </w:r>
    </w:p>
    <w:p w14:paraId="5F3B958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Tự nói với mình về điều khiến mình lo nhất.</w:t>
      </w:r>
    </w:p>
    <w:p w14:paraId="0BE53611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Không ngồi yên</w:t>
      </w:r>
    </w:p>
    <w:p w14:paraId="7357D69B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được, phải đứng ngồi hoặc di chuyển liên tục.</w:t>
      </w:r>
    </w:p>
    <w:p w14:paraId="0BD0ED80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</w:t>
      </w:r>
      <w:r>
        <w:rPr>
          <w:lang w:val="vi-VN"/>
        </w:rPr>
        <w:t>n thường có cảm tình với một người bởi:</w:t>
      </w:r>
    </w:p>
    <w:p w14:paraId="6933FE4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Vẻ ngoài của họ.</w:t>
      </w:r>
    </w:p>
    <w:p w14:paraId="0AAE94C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lastRenderedPageBreak/>
        <w:t>b. Những lời họ nói với mình.</w:t>
      </w:r>
    </w:p>
    <w:p w14:paraId="668F605A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Họ làm mình cảm thấy ra sao.</w:t>
      </w:r>
    </w:p>
    <w:p w14:paraId="25703B68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Khi phải ôn tập cho một kỳ thi, </w:t>
      </w:r>
      <w:r>
        <w:t>bạn thường</w:t>
      </w:r>
      <w:r w:rsidRPr="004F1D7D">
        <w:t>:</w:t>
      </w:r>
    </w:p>
    <w:p w14:paraId="5DA3CF0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Viết ra nhiều giấy nháp ôn bài, hoặc vẽ biểu đồ tóm tắt.</w:t>
      </w:r>
    </w:p>
    <w:p w14:paraId="704A665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Tự trao đổi với bản thân hoặc học theo nhóm, trao đổi với bạn bè.</w:t>
      </w:r>
    </w:p>
    <w:p w14:paraId="7144B17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Đi tới đi lui, liên tưởng đến các công thức qua các cử chỉ tay chân.</w:t>
      </w:r>
    </w:p>
    <w:p w14:paraId="7358A29A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>
        <w:rPr>
          <w:lang w:val="vi-VN"/>
        </w:rPr>
        <w:t xml:space="preserve"> thường</w:t>
      </w:r>
      <w:r w:rsidRPr="004F1D7D">
        <w:t xml:space="preserve"> bị mất tập trung khi:</w:t>
      </w:r>
    </w:p>
    <w:p w14:paraId="2A62EAB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Thấy một cái gì đó ngoài cửa sổ.</w:t>
      </w:r>
    </w:p>
    <w:p w14:paraId="2FD2BF80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thấy một tiếng động gì đó.</w:t>
      </w:r>
    </w:p>
    <w:p w14:paraId="43096F9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Ngồi yên quá lâu.</w:t>
      </w:r>
    </w:p>
    <w:p w14:paraId="5C0B92E8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Để</w:t>
      </w:r>
      <w:r w:rsidRPr="00352915">
        <w:rPr>
          <w:lang w:val="vi-VN"/>
        </w:rPr>
        <w:t xml:space="preserve"> </w:t>
      </w:r>
      <w:r w:rsidRPr="004F1D7D">
        <w:t xml:space="preserve">giải thích điều gì đó, </w:t>
      </w:r>
      <w:r>
        <w:t>bạn thường</w:t>
      </w:r>
      <w:r w:rsidRPr="004F1D7D">
        <w:t>:</w:t>
      </w:r>
    </w:p>
    <w:p w14:paraId="430FA2F3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Cho người đó xem ý của mình là gì.</w:t>
      </w:r>
    </w:p>
    <w:p w14:paraId="49EB27DB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Giải thích nhiều cách khác nhau cho đến khi họ hiểu.</w:t>
      </w:r>
    </w:p>
    <w:p w14:paraId="5D64E5C2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Khuyến khích họ thử và giải thích trong lúc họ đang làm.</w:t>
      </w:r>
    </w:p>
    <w:p w14:paraId="02CF1E38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>
        <w:rPr>
          <w:lang w:val="vi-VN"/>
        </w:rPr>
        <w:t xml:space="preserve"> thích nhất điều gì?</w:t>
      </w:r>
    </w:p>
    <w:p w14:paraId="5EC6FC8B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Xem phim, chụp ảnh, ngắm các tác phẩm nghệ thuật hoặc ngắm người đẹp.</w:t>
      </w:r>
    </w:p>
    <w:p w14:paraId="12D3552A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nhạc, radio hay nói chuyện với bạn bè.</w:t>
      </w:r>
    </w:p>
    <w:p w14:paraId="5076EF9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Tham gia các hoạt động thể thao, khiêu vũ hoặc thưởng thức món ăn, thức uống ngon.</w:t>
      </w:r>
    </w:p>
    <w:p w14:paraId="7DD3658C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Trong một hành trình dài, </w:t>
      </w:r>
      <w:r>
        <w:t>bạn thường</w:t>
      </w:r>
      <w:r w:rsidRPr="004F1D7D">
        <w:t>:</w:t>
      </w:r>
    </w:p>
    <w:p w14:paraId="31EBB44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Ngắm cảnh ngoài cửa sổ hay đọc sách, báo, tạp chí.</w:t>
      </w:r>
    </w:p>
    <w:p w14:paraId="3A70E556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Nghe nhạc hoặc nói chuyện với những người ngồi cùng chuyến.</w:t>
      </w:r>
    </w:p>
    <w:p w14:paraId="181AD54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Mong đợi được tới các trạm dừng để có thể đi lại cho thoải mái.</w:t>
      </w:r>
    </w:p>
    <w:p w14:paraId="5874F81B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rPr>
          <w:lang w:val="vi-VN"/>
        </w:rPr>
        <w:t>L</w:t>
      </w:r>
      <w:r w:rsidRPr="004F1D7D">
        <w:t>úc rãnh rỗi,</w:t>
      </w:r>
      <w:r>
        <w:rPr>
          <w:lang w:val="vi-VN"/>
        </w:rPr>
        <w:t xml:space="preserve"> bạn</w:t>
      </w:r>
      <w:r w:rsidRPr="004F1D7D">
        <w:t xml:space="preserve"> thích:</w:t>
      </w:r>
    </w:p>
    <w:p w14:paraId="1A5F128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Xem tivi.</w:t>
      </w:r>
    </w:p>
    <w:p w14:paraId="4C5796E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Trò chuyện với bạn bè.</w:t>
      </w:r>
    </w:p>
    <w:p w14:paraId="5744A9B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Tham gia các hoạt động hoặc có việc gì đó để làm.</w:t>
      </w:r>
    </w:p>
    <w:p w14:paraId="002F486B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Để</w:t>
      </w:r>
      <w:r w:rsidRPr="004F1D7D">
        <w:t xml:space="preserve"> làm quen với một người, </w:t>
      </w:r>
      <w:r>
        <w:t>bạn thường</w:t>
      </w:r>
      <w:r w:rsidRPr="004F1D7D">
        <w:t>:</w:t>
      </w:r>
    </w:p>
    <w:p w14:paraId="30F9E52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Sắp xếp gặp mặt trực tiếp.</w:t>
      </w:r>
    </w:p>
    <w:p w14:paraId="7DD99A9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Nói chuyện với họ qua điện thoại.</w:t>
      </w:r>
    </w:p>
    <w:p w14:paraId="200C26F0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Sắp xếp tham gia chung một hoạt động gì đó để làm quen nhau.</w:t>
      </w:r>
    </w:p>
    <w:p w14:paraId="0D3E92BE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 thường</w:t>
      </w:r>
      <w:r w:rsidRPr="004F1D7D">
        <w:t xml:space="preserve"> để ý người khác</w:t>
      </w:r>
      <w:r>
        <w:rPr>
          <w:lang w:val="vi-VN"/>
        </w:rPr>
        <w:t xml:space="preserve"> qua:</w:t>
      </w:r>
    </w:p>
    <w:p w14:paraId="3490366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a. </w:t>
      </w:r>
      <w:r>
        <w:rPr>
          <w:lang w:val="vi-VN"/>
        </w:rPr>
        <w:t>C</w:t>
      </w:r>
      <w:r w:rsidRPr="004F1D7D">
        <w:t>ách</w:t>
      </w:r>
      <w:r>
        <w:rPr>
          <w:lang w:val="vi-VN"/>
        </w:rPr>
        <w:t xml:space="preserve"> </w:t>
      </w:r>
      <w:r w:rsidRPr="004F1D7D">
        <w:t>ăn mặc và vẻ bề ngoài</w:t>
      </w:r>
    </w:p>
    <w:p w14:paraId="1B84BE4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b. </w:t>
      </w:r>
      <w:r>
        <w:t>Cách</w:t>
      </w:r>
      <w:r w:rsidRPr="004F1D7D">
        <w:t xml:space="preserve"> nói chuyện </w:t>
      </w:r>
    </w:p>
    <w:p w14:paraId="4E856D7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  <w:rPr>
          <w:lang w:val="vi-VN"/>
        </w:rPr>
      </w:pPr>
      <w:r w:rsidRPr="004F1D7D">
        <w:t xml:space="preserve">c. </w:t>
      </w:r>
      <w:r>
        <w:t>Cách</w:t>
      </w:r>
      <w:r w:rsidRPr="004F1D7D">
        <w:t xml:space="preserve"> đi đứng</w:t>
      </w:r>
      <w:r>
        <w:rPr>
          <w:lang w:val="vi-VN"/>
        </w:rPr>
        <w:t>, cử chỉ</w:t>
      </w:r>
    </w:p>
    <w:p w14:paraId="6FC5FBE5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lastRenderedPageBreak/>
        <w:t xml:space="preserve">Khi tức giận, </w:t>
      </w:r>
      <w:r>
        <w:t>bạn thường</w:t>
      </w:r>
      <w:r w:rsidRPr="004F1D7D">
        <w:t>:</w:t>
      </w:r>
    </w:p>
    <w:p w14:paraId="195D75D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Liên tục hồi tưởng lại trong đầu điều gì đã khiến mình không vui.</w:t>
      </w:r>
    </w:p>
    <w:p w14:paraId="317E26C0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Lên tiếng cho mọi người biết mình cảm thấy như thế nào.</w:t>
      </w:r>
    </w:p>
    <w:p w14:paraId="4FA15A5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Đạp bàn ghế, đạp cửa hoặc các hành động khác để trút cơn giận.</w:t>
      </w:r>
    </w:p>
    <w:p w14:paraId="7C134CC3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>
        <w:rPr>
          <w:lang w:val="vi-VN"/>
        </w:rPr>
        <w:t xml:space="preserve"> </w:t>
      </w:r>
      <w:r w:rsidRPr="004F1D7D">
        <w:t>thấy mình có khả năng nhớ tốt</w:t>
      </w:r>
      <w:r>
        <w:rPr>
          <w:lang w:val="vi-VN"/>
        </w:rPr>
        <w:t xml:space="preserve"> nhất điều gì?</w:t>
      </w:r>
    </w:p>
    <w:p w14:paraId="0B74C58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Khuôn mặt người khác.</w:t>
      </w:r>
    </w:p>
    <w:p w14:paraId="19CAD371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Tên người khác.</w:t>
      </w:r>
    </w:p>
    <w:p w14:paraId="151E5225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Những việc tôi đã làm.</w:t>
      </w:r>
    </w:p>
    <w:p w14:paraId="474222D8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 w:rsidRPr="004F1D7D">
        <w:t xml:space="preserve"> nghĩ rằng </w:t>
      </w:r>
      <w:r>
        <w:t>mình</w:t>
      </w:r>
      <w:r w:rsidRPr="004F1D7D">
        <w:t xml:space="preserve"> có thể biết ai đó đang nói dối khi:</w:t>
      </w:r>
    </w:p>
    <w:p w14:paraId="4F3F844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Họ tránh nhìn mình.</w:t>
      </w:r>
    </w:p>
    <w:p w14:paraId="52C32A8E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Họ thay đổi giọng nói.</w:t>
      </w:r>
    </w:p>
    <w:p w14:paraId="2444665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Họ biểu lộ những cử chỉ lạ.</w:t>
      </w:r>
    </w:p>
    <w:p w14:paraId="6F173939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>Khi gặp lại một người bạn cũ</w:t>
      </w:r>
      <w:r>
        <w:rPr>
          <w:lang w:val="vi-VN"/>
        </w:rPr>
        <w:t>, bạn thường</w:t>
      </w:r>
    </w:p>
    <w:p w14:paraId="68FB3831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a. </w:t>
      </w:r>
      <w:r>
        <w:rPr>
          <w:lang w:val="vi-VN"/>
        </w:rPr>
        <w:t>N</w:t>
      </w:r>
      <w:r w:rsidRPr="004F1D7D">
        <w:t>ói: “Lâu rồi không gặp bạn!”</w:t>
      </w:r>
    </w:p>
    <w:p w14:paraId="08A78CA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b. </w:t>
      </w:r>
      <w:r>
        <w:t>Nói</w:t>
      </w:r>
      <w:r>
        <w:rPr>
          <w:lang w:val="vi-VN"/>
        </w:rPr>
        <w:t>:</w:t>
      </w:r>
      <w:r w:rsidRPr="004F1D7D">
        <w:t xml:space="preserve"> “Lâu rồi không nghe tin gì của bạn!”</w:t>
      </w:r>
    </w:p>
    <w:p w14:paraId="1ECB2514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 xml:space="preserve">c. </w:t>
      </w:r>
      <w:r>
        <w:rPr>
          <w:lang w:val="vi-VN"/>
        </w:rPr>
        <w:t>Ô</w:t>
      </w:r>
      <w:r w:rsidRPr="004F1D7D">
        <w:t>m, bắt tay hay khoác vai người đó.</w:t>
      </w:r>
    </w:p>
    <w:p w14:paraId="725A3E43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</w:t>
      </w:r>
      <w:r>
        <w:rPr>
          <w:lang w:val="vi-VN"/>
        </w:rPr>
        <w:t xml:space="preserve"> </w:t>
      </w:r>
      <w:r w:rsidRPr="004F1D7D">
        <w:t>nhớ tốt nhất khi:</w:t>
      </w:r>
    </w:p>
    <w:p w14:paraId="0B1393EB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Viết ghi chú, hoặc giữ lại những tài liệu đã được in ra hay ghi chép cẩn thận.</w:t>
      </w:r>
    </w:p>
    <w:p w14:paraId="091E505A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Đọc to hoặc lặp đi lặp lại từ ngữ, các ý chính trong đầu mình.</w:t>
      </w:r>
    </w:p>
    <w:p w14:paraId="6AFD4617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Làm và luyện tập các hoạt động, hoặc tưởng tượng những điều đó được làm như thế nào.</w:t>
      </w:r>
    </w:p>
    <w:p w14:paraId="1176BF71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 w:rsidRPr="004F1D7D">
        <w:t xml:space="preserve">Nếu phải phản ánh về những sản phẩm có lỗi, </w:t>
      </w:r>
      <w:r>
        <w:t>bạn</w:t>
      </w:r>
      <w:r>
        <w:rPr>
          <w:lang w:val="vi-VN"/>
        </w:rPr>
        <w:t xml:space="preserve"> thường:</w:t>
      </w:r>
    </w:p>
    <w:p w14:paraId="139B18DC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Viết một lá thư phản ánh.</w:t>
      </w:r>
    </w:p>
    <w:p w14:paraId="40157C59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Phản ánh qua điện thoại.</w:t>
      </w:r>
    </w:p>
    <w:p w14:paraId="135046AA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Gửi trả sản phẩm lại công ty.</w:t>
      </w:r>
    </w:p>
    <w:p w14:paraId="09B3A38E" w14:textId="77777777" w:rsidR="00634243" w:rsidRPr="004F1D7D" w:rsidRDefault="00634243" w:rsidP="00634243">
      <w:pPr>
        <w:pStyle w:val="ListParagraph"/>
        <w:numPr>
          <w:ilvl w:val="0"/>
          <w:numId w:val="1"/>
        </w:numPr>
        <w:shd w:val="clear" w:color="auto" w:fill="FFFFFF"/>
        <w:spacing w:before="90"/>
        <w:jc w:val="both"/>
      </w:pPr>
      <w:r>
        <w:t>Bạn thường</w:t>
      </w:r>
      <w:r w:rsidRPr="004F1D7D">
        <w:t xml:space="preserve"> nói:</w:t>
      </w:r>
    </w:p>
    <w:p w14:paraId="4B96301D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a. Tôi thấy ý của bạn là gì rồi.</w:t>
      </w:r>
    </w:p>
    <w:p w14:paraId="5BC0A4D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b. Tôi nghe bạn nói gì rồi.</w:t>
      </w:r>
    </w:p>
    <w:p w14:paraId="0880EA48" w14:textId="77777777" w:rsidR="00634243" w:rsidRPr="004F1D7D" w:rsidRDefault="00634243" w:rsidP="00634243">
      <w:pPr>
        <w:shd w:val="clear" w:color="auto" w:fill="FFFFFF"/>
        <w:spacing w:before="90"/>
        <w:ind w:firstLine="567"/>
        <w:jc w:val="both"/>
      </w:pPr>
      <w:r w:rsidRPr="004F1D7D">
        <w:t>c. Tôi biết bạn cảm thấy như thế nào.</w:t>
      </w:r>
    </w:p>
    <w:p w14:paraId="360B6BEB" w14:textId="77777777" w:rsidR="0020337D" w:rsidRDefault="0020337D"/>
    <w:sectPr w:rsidR="00203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266E"/>
    <w:multiLevelType w:val="hybridMultilevel"/>
    <w:tmpl w:val="09DC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3"/>
    <w:rsid w:val="0020337D"/>
    <w:rsid w:val="0063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FE4E2B"/>
  <w15:chartTrackingRefBased/>
  <w15:docId w15:val="{40F1B69E-1112-F440-872A-5B83A90B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Tuongvivi13</dc:creator>
  <cp:keywords/>
  <dc:description/>
  <cp:lastModifiedBy>Tuongvivi13</cp:lastModifiedBy>
  <cp:revision>1</cp:revision>
  <dcterms:created xsi:type="dcterms:W3CDTF">2021-10-11T05:51:00Z</dcterms:created>
  <dcterms:modified xsi:type="dcterms:W3CDTF">2021-10-11T05:57:00Z</dcterms:modified>
</cp:coreProperties>
</file>